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4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spacing w:val="40"/>
          <w:sz w:val="40"/>
          <w:szCs w:val="40"/>
        </w:rPr>
        <w:t>柳州市第一职业技术学校</w:t>
      </w:r>
    </w:p>
    <w:p>
      <w:pPr>
        <w:jc w:val="center"/>
        <w:rPr>
          <w:sz w:val="48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pacing w:val="40"/>
          <w:sz w:val="40"/>
          <w:szCs w:val="40"/>
        </w:rPr>
        <w:t>零星工程结算服务公开征选报名文件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520" w:lineRule="exact"/>
        <w:jc w:val="center"/>
        <w:textAlignment w:val="auto"/>
        <w:rPr>
          <w:rFonts w:hint="eastAsia" w:ascii="宋体" w:hAnsi="宋体" w:cs="楷体"/>
          <w:color w:val="000000"/>
          <w:sz w:val="28"/>
          <w:szCs w:val="28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520" w:lineRule="exact"/>
        <w:jc w:val="center"/>
        <w:textAlignment w:val="auto"/>
        <w:rPr>
          <w:rFonts w:hint="default" w:ascii="宋体" w:hAnsi="宋体" w:cs="楷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楷体"/>
          <w:color w:val="000000"/>
          <w:sz w:val="28"/>
          <w:szCs w:val="28"/>
          <w:lang w:val="en-US" w:eastAsia="zh-CN"/>
        </w:rPr>
        <w:t>第一章  项目概况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2" w:firstLineChars="276"/>
        <w:textAlignment w:val="auto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hAnsi="宋体"/>
          <w:bCs/>
          <w:color w:val="000000"/>
          <w:sz w:val="24"/>
        </w:rPr>
        <w:t>根据</w:t>
      </w:r>
      <w:r>
        <w:rPr>
          <w:rFonts w:hint="eastAsia" w:hAnsi="宋体"/>
          <w:bCs/>
          <w:color w:val="000000"/>
          <w:sz w:val="24"/>
          <w:lang w:val="en-US" w:eastAsia="zh-CN"/>
        </w:rPr>
        <w:t>学校</w:t>
      </w:r>
      <w:r>
        <w:rPr>
          <w:rFonts w:hint="eastAsia" w:hAnsi="宋体"/>
          <w:bCs/>
          <w:color w:val="000000"/>
          <w:sz w:val="24"/>
        </w:rPr>
        <w:t>工作需要，</w:t>
      </w:r>
      <w:r>
        <w:rPr>
          <w:rFonts w:hint="eastAsia" w:hAnsi="宋体"/>
          <w:bCs/>
          <w:color w:val="000000"/>
          <w:sz w:val="24"/>
          <w:lang w:val="en-US" w:eastAsia="zh-CN"/>
        </w:rPr>
        <w:t>柳州市第一职业技术学校对</w:t>
      </w:r>
      <w:r>
        <w:rPr>
          <w:rFonts w:hint="eastAsia" w:hAnsi="宋体"/>
          <w:bCs/>
          <w:color w:val="000000"/>
          <w:sz w:val="24"/>
        </w:rPr>
        <w:t>在政府采购限额以下的工程</w:t>
      </w:r>
      <w:r>
        <w:rPr>
          <w:rFonts w:hint="eastAsia" w:hAnsi="宋体"/>
          <w:bCs/>
          <w:color w:val="000000"/>
          <w:sz w:val="24"/>
          <w:lang w:val="en-US" w:eastAsia="zh-CN"/>
        </w:rPr>
        <w:t>预</w:t>
      </w:r>
      <w:r>
        <w:rPr>
          <w:rFonts w:hint="eastAsia" w:hAnsi="宋体"/>
          <w:bCs/>
          <w:color w:val="000000"/>
          <w:sz w:val="24"/>
        </w:rPr>
        <w:t>结算服务项目进行</w:t>
      </w:r>
      <w:r>
        <w:rPr>
          <w:rFonts w:hint="eastAsia" w:hAnsi="宋体"/>
          <w:bCs/>
          <w:color w:val="000000"/>
          <w:sz w:val="24"/>
          <w:lang w:val="en-US" w:eastAsia="zh-CN"/>
        </w:rPr>
        <w:t>公开征选</w:t>
      </w:r>
      <w:r>
        <w:rPr>
          <w:rFonts w:hint="eastAsia" w:hAnsi="宋体"/>
          <w:bCs/>
          <w:color w:val="000000"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default" w:hAnsi="宋体"/>
          <w:bCs/>
          <w:color w:val="000000"/>
          <w:sz w:val="24"/>
          <w:lang w:val="en-US" w:eastAsia="zh-CN"/>
        </w:rPr>
      </w:pPr>
      <w:r>
        <w:rPr>
          <w:rFonts w:hint="eastAsia" w:hAnsi="宋体"/>
          <w:bCs/>
          <w:color w:val="000000"/>
          <w:sz w:val="24"/>
          <w:lang w:val="en-US" w:eastAsia="zh-CN"/>
        </w:rPr>
        <w:t>一、服务内容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eastAsia" w:hAnsi="宋体"/>
          <w:bCs/>
          <w:color w:val="000000"/>
          <w:sz w:val="24"/>
        </w:rPr>
      </w:pPr>
      <w:r>
        <w:rPr>
          <w:rFonts w:hint="eastAsia" w:hAnsi="宋体"/>
          <w:bCs/>
          <w:color w:val="000000"/>
          <w:sz w:val="24"/>
          <w:lang w:eastAsia="zh-CN"/>
        </w:rPr>
        <w:t>（</w:t>
      </w:r>
      <w:r>
        <w:rPr>
          <w:rFonts w:hint="eastAsia" w:hAnsi="宋体"/>
          <w:bCs/>
          <w:color w:val="000000"/>
          <w:sz w:val="24"/>
          <w:lang w:val="en-US" w:eastAsia="zh-CN"/>
        </w:rPr>
        <w:t>一</w:t>
      </w:r>
      <w:r>
        <w:rPr>
          <w:rFonts w:hint="eastAsia" w:hAnsi="宋体"/>
          <w:bCs/>
          <w:color w:val="000000"/>
          <w:sz w:val="24"/>
          <w:lang w:eastAsia="zh-CN"/>
        </w:rPr>
        <w:t>）</w:t>
      </w:r>
      <w:r>
        <w:rPr>
          <w:rFonts w:hint="eastAsia" w:hAnsi="宋体"/>
          <w:bCs/>
          <w:color w:val="000000"/>
          <w:sz w:val="24"/>
          <w:lang w:val="en-US" w:eastAsia="zh-CN"/>
        </w:rPr>
        <w:t>对学校两个校区：官塘校区（柳州市石冲路2号）、柳江校区（柳州市柳江区兴柳路100号）</w:t>
      </w:r>
      <w:r>
        <w:rPr>
          <w:rFonts w:hint="eastAsia" w:hAnsi="宋体"/>
          <w:bCs/>
          <w:color w:val="000000"/>
          <w:sz w:val="24"/>
        </w:rPr>
        <w:t>所属各部门</w:t>
      </w:r>
      <w:r>
        <w:rPr>
          <w:rFonts w:hint="eastAsia" w:hAnsi="宋体"/>
          <w:bCs/>
          <w:color w:val="000000"/>
          <w:sz w:val="24"/>
          <w:lang w:eastAsia="zh-CN"/>
        </w:rPr>
        <w:t>的</w:t>
      </w:r>
      <w:r>
        <w:rPr>
          <w:rFonts w:hint="eastAsia" w:hAnsi="宋体"/>
          <w:bCs/>
          <w:color w:val="000000"/>
          <w:sz w:val="24"/>
          <w:lang w:val="en-US" w:eastAsia="zh-CN"/>
        </w:rPr>
        <w:t>工程</w:t>
      </w:r>
      <w:r>
        <w:rPr>
          <w:rFonts w:hint="eastAsia" w:hAnsi="宋体"/>
          <w:bCs/>
          <w:color w:val="000000"/>
          <w:sz w:val="24"/>
        </w:rPr>
        <w:t>项目</w:t>
      </w:r>
      <w:r>
        <w:rPr>
          <w:rFonts w:hint="eastAsia" w:hAnsi="宋体"/>
          <w:bCs/>
          <w:color w:val="000000"/>
          <w:sz w:val="24"/>
          <w:lang w:val="en-US" w:eastAsia="zh-CN"/>
        </w:rPr>
        <w:t>进行预结算</w:t>
      </w:r>
      <w:r>
        <w:rPr>
          <w:rFonts w:hint="eastAsia" w:hAnsi="宋体"/>
          <w:bCs/>
          <w:color w:val="000000"/>
          <w:sz w:val="24"/>
        </w:rPr>
        <w:t>工作；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default" w:hAnsi="宋体"/>
          <w:bCs/>
          <w:color w:val="000000"/>
          <w:sz w:val="24"/>
          <w:lang w:val="en-US" w:eastAsia="zh-CN"/>
        </w:rPr>
      </w:pPr>
      <w:r>
        <w:rPr>
          <w:rFonts w:hint="eastAsia" w:hAnsi="宋体"/>
          <w:bCs/>
          <w:color w:val="000000"/>
          <w:sz w:val="24"/>
          <w:lang w:eastAsia="zh-CN"/>
        </w:rPr>
        <w:t>（</w:t>
      </w:r>
      <w:r>
        <w:rPr>
          <w:rFonts w:hint="eastAsia" w:hAnsi="宋体"/>
          <w:bCs/>
          <w:color w:val="000000"/>
          <w:sz w:val="24"/>
          <w:lang w:val="en-US" w:eastAsia="zh-CN"/>
        </w:rPr>
        <w:t>二</w:t>
      </w:r>
      <w:r>
        <w:rPr>
          <w:rFonts w:hint="eastAsia" w:hAnsi="宋体"/>
          <w:bCs/>
          <w:color w:val="000000"/>
          <w:sz w:val="24"/>
          <w:lang w:eastAsia="zh-CN"/>
        </w:rPr>
        <w:t>）</w:t>
      </w:r>
      <w:r>
        <w:rPr>
          <w:rFonts w:hint="eastAsia" w:hAnsi="宋体"/>
          <w:bCs/>
          <w:color w:val="000000"/>
          <w:sz w:val="24"/>
          <w:lang w:val="en-US" w:eastAsia="zh-CN"/>
        </w:rPr>
        <w:t>单个项目的预算服务，自收到项目任务之日起，5天以内进行现场踏勘，交付成果时间不超过20天；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eastAsia" w:hAnsi="宋体"/>
          <w:bCs/>
          <w:color w:val="000000"/>
          <w:sz w:val="24"/>
        </w:rPr>
      </w:pPr>
      <w:r>
        <w:rPr>
          <w:rFonts w:hint="eastAsia" w:hAnsi="宋体"/>
          <w:bCs/>
          <w:color w:val="000000"/>
          <w:sz w:val="24"/>
          <w:lang w:eastAsia="zh-CN"/>
        </w:rPr>
        <w:t>（</w:t>
      </w:r>
      <w:r>
        <w:rPr>
          <w:rFonts w:hint="eastAsia" w:hAnsi="宋体"/>
          <w:bCs/>
          <w:color w:val="000000"/>
          <w:sz w:val="24"/>
          <w:lang w:val="en-US" w:eastAsia="zh-CN"/>
        </w:rPr>
        <w:t>三</w:t>
      </w:r>
      <w:r>
        <w:rPr>
          <w:rFonts w:hint="eastAsia" w:hAnsi="宋体"/>
          <w:bCs/>
          <w:color w:val="000000"/>
          <w:sz w:val="24"/>
          <w:lang w:eastAsia="zh-CN"/>
        </w:rPr>
        <w:t>）</w:t>
      </w:r>
      <w:r>
        <w:rPr>
          <w:rFonts w:hint="eastAsia" w:hAnsi="宋体"/>
          <w:bCs/>
          <w:color w:val="000000"/>
          <w:sz w:val="24"/>
        </w:rPr>
        <w:t>单个项目竣工工程结算，自收到竣工结算材料之日起，</w:t>
      </w:r>
      <w:r>
        <w:rPr>
          <w:rFonts w:hint="eastAsia" w:hAnsi="宋体"/>
          <w:bCs/>
          <w:color w:val="000000"/>
          <w:sz w:val="24"/>
          <w:lang w:val="en-US" w:eastAsia="zh-CN"/>
        </w:rPr>
        <w:t>5</w:t>
      </w:r>
      <w:r>
        <w:rPr>
          <w:rFonts w:hint="eastAsia" w:hAnsi="宋体"/>
          <w:bCs/>
          <w:color w:val="000000"/>
          <w:sz w:val="24"/>
        </w:rPr>
        <w:t>天以内进行现场复核，交付成果时间不超过</w:t>
      </w:r>
      <w:r>
        <w:rPr>
          <w:rFonts w:hint="eastAsia" w:hAnsi="宋体"/>
          <w:bCs/>
          <w:color w:val="000000"/>
          <w:sz w:val="24"/>
          <w:lang w:val="en-US" w:eastAsia="zh-CN"/>
        </w:rPr>
        <w:t>20</w:t>
      </w:r>
      <w:r>
        <w:rPr>
          <w:rFonts w:hint="eastAsia" w:hAnsi="宋体"/>
          <w:bCs/>
          <w:color w:val="000000"/>
          <w:sz w:val="24"/>
        </w:rPr>
        <w:t>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eastAsia" w:hAnsi="宋体"/>
          <w:bCs/>
          <w:color w:val="000000"/>
          <w:sz w:val="24"/>
          <w:lang w:val="en-US" w:eastAsia="zh-CN"/>
        </w:rPr>
      </w:pPr>
      <w:r>
        <w:rPr>
          <w:rFonts w:hint="eastAsia" w:hAnsi="宋体"/>
          <w:bCs/>
          <w:color w:val="000000"/>
          <w:sz w:val="24"/>
          <w:lang w:val="en-US" w:eastAsia="zh-CN"/>
        </w:rPr>
        <w:t>二、入围数量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default"/>
          <w:lang w:val="en-US" w:eastAsia="zh-CN"/>
        </w:rPr>
      </w:pPr>
      <w:r>
        <w:rPr>
          <w:rFonts w:hint="eastAsia" w:hAnsi="宋体"/>
          <w:bCs/>
          <w:color w:val="000000"/>
          <w:sz w:val="24"/>
          <w:lang w:val="en-US" w:eastAsia="zh-CN"/>
        </w:rPr>
        <w:t>3家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eastAsia" w:hAnsi="宋体"/>
          <w:bCs/>
          <w:color w:val="000000"/>
          <w:sz w:val="24"/>
          <w:lang w:val="en-US" w:eastAsia="zh-CN"/>
        </w:rPr>
      </w:pPr>
      <w:r>
        <w:rPr>
          <w:rFonts w:hint="eastAsia" w:hAnsi="宋体"/>
          <w:bCs/>
          <w:color w:val="000000"/>
          <w:sz w:val="24"/>
          <w:lang w:val="en-US" w:eastAsia="zh-CN"/>
        </w:rPr>
        <w:t>三、服务有效期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eastAsia" w:hAnsi="宋体"/>
          <w:bCs/>
          <w:color w:val="000000"/>
          <w:sz w:val="24"/>
          <w:lang w:val="en-US" w:eastAsia="zh-CN"/>
        </w:rPr>
      </w:pPr>
      <w:r>
        <w:rPr>
          <w:rFonts w:hint="eastAsia" w:hAnsi="宋体"/>
          <w:bCs/>
          <w:color w:val="000000"/>
          <w:sz w:val="24"/>
          <w:lang w:val="en-US" w:eastAsia="zh-CN"/>
        </w:rPr>
        <w:t>自签订合同起3年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hAnsi="宋体"/>
          <w:bCs/>
          <w:color w:val="000000"/>
          <w:sz w:val="24"/>
          <w:lang w:val="en-US" w:eastAsia="zh-CN"/>
        </w:rPr>
        <w:t>四、</w:t>
      </w:r>
      <w:r>
        <w:rPr>
          <w:rFonts w:hint="eastAsia" w:ascii="宋体" w:hAnsi="宋体"/>
          <w:color w:val="000000"/>
          <w:sz w:val="24"/>
          <w:lang w:val="en-US" w:eastAsia="zh-CN"/>
        </w:rPr>
        <w:t>服务要求</w:t>
      </w:r>
    </w:p>
    <w:p>
      <w:pPr>
        <w:spacing w:line="360" w:lineRule="auto"/>
        <w:ind w:firstLine="484" w:firstLineChars="202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服务成果达到现行的国家行业规范及标准，且达到委托方相关规定及审查审核的要求。</w:t>
      </w: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spacing w:line="240" w:lineRule="atLeast"/>
        <w:jc w:val="center"/>
        <w:rPr>
          <w:rFonts w:hint="default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楷体" w:eastAsiaTheme="minorEastAsia"/>
          <w:b/>
          <w:bCs/>
          <w:color w:val="000000"/>
          <w:kern w:val="44"/>
          <w:sz w:val="28"/>
          <w:szCs w:val="28"/>
          <w:lang w:val="en-US" w:eastAsia="zh-CN" w:bidi="ar-SA"/>
        </w:rPr>
        <w:t>第二章</w:t>
      </w:r>
      <w:r>
        <w:rPr>
          <w:rFonts w:hint="eastAsia" w:ascii="宋体" w:hAnsi="宋体" w:cs="楷体"/>
          <w:b/>
          <w:bCs/>
          <w:color w:val="000000"/>
          <w:kern w:val="44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cs="楷体" w:eastAsiaTheme="minorEastAsia"/>
          <w:b/>
          <w:bCs/>
          <w:color w:val="000000"/>
          <w:kern w:val="44"/>
          <w:sz w:val="28"/>
          <w:szCs w:val="28"/>
          <w:lang w:val="en-US" w:eastAsia="zh-CN" w:bidi="ar-SA"/>
        </w:rPr>
        <w:t>参选文件</w:t>
      </w:r>
    </w:p>
    <w:p>
      <w:pPr>
        <w:spacing w:line="240" w:lineRule="atLeast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参选</w:t>
      </w:r>
      <w:r>
        <w:rPr>
          <w:rFonts w:ascii="宋体" w:hAnsi="宋体"/>
          <w:b/>
          <w:bCs/>
          <w:color w:val="000000"/>
          <w:szCs w:val="21"/>
        </w:rPr>
        <w:t>文件袋外层包装封面格式</w:t>
      </w:r>
    </w:p>
    <w:p>
      <w:pPr>
        <w:snapToGrid w:val="0"/>
        <w:spacing w:before="120" w:beforeLines="50" w:after="50"/>
        <w:rPr>
          <w:rFonts w:ascii="宋体" w:hAnsi="宋体"/>
          <w:color w:val="000000"/>
          <w:szCs w:val="21"/>
        </w:rPr>
      </w:pPr>
    </w:p>
    <w:p>
      <w:pPr>
        <w:snapToGrid w:val="0"/>
        <w:spacing w:before="120" w:beforeLines="50" w:after="50"/>
        <w:jc w:val="center"/>
        <w:rPr>
          <w:rFonts w:ascii="宋体" w:hAnsi="宋体"/>
          <w:bCs/>
          <w:color w:val="000000"/>
          <w:szCs w:val="21"/>
        </w:rPr>
      </w:pPr>
    </w:p>
    <w:p>
      <w:pPr>
        <w:snapToGrid w:val="0"/>
        <w:spacing w:before="120" w:beforeLines="50" w:after="50"/>
        <w:jc w:val="center"/>
        <w:rPr>
          <w:rFonts w:ascii="宋体" w:hAnsi="宋体"/>
          <w:bCs/>
          <w:color w:val="000000"/>
          <w:szCs w:val="21"/>
        </w:rPr>
      </w:pPr>
    </w:p>
    <w:p>
      <w:pPr>
        <w:snapToGrid w:val="0"/>
        <w:spacing w:before="120" w:beforeLines="50" w:after="50"/>
        <w:jc w:val="center"/>
        <w:rPr>
          <w:rFonts w:ascii="宋体" w:hAnsi="宋体"/>
          <w:bCs/>
          <w:color w:val="000000"/>
          <w:szCs w:val="21"/>
        </w:rPr>
      </w:pPr>
    </w:p>
    <w:p>
      <w:pPr>
        <w:snapToGrid w:val="0"/>
        <w:spacing w:before="120" w:beforeLines="50" w:after="50"/>
        <w:jc w:val="center"/>
        <w:rPr>
          <w:rFonts w:ascii="宋体" w:hAnsi="宋体"/>
          <w:b/>
          <w:bCs/>
          <w:color w:val="00000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z w:val="52"/>
          <w:szCs w:val="52"/>
          <w:lang w:val="en-US" w:eastAsia="zh-CN"/>
        </w:rPr>
        <w:t>参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bCs/>
          <w:color w:val="000000"/>
          <w:sz w:val="52"/>
          <w:szCs w:val="52"/>
          <w:lang w:val="en-US" w:eastAsia="zh-CN"/>
        </w:rPr>
        <w:t>选</w:t>
      </w:r>
      <w:r>
        <w:rPr>
          <w:rFonts w:hint="eastAsia" w:ascii="宋体" w:hAnsi="宋体"/>
          <w:b/>
          <w:bCs/>
          <w:color w:val="000000"/>
          <w:sz w:val="52"/>
          <w:szCs w:val="52"/>
        </w:rPr>
        <w:t xml:space="preserve"> </w:t>
      </w:r>
      <w:r>
        <w:rPr>
          <w:rFonts w:ascii="宋体" w:hAnsi="宋体"/>
          <w:b/>
          <w:bCs/>
          <w:color w:val="000000"/>
          <w:sz w:val="52"/>
          <w:szCs w:val="52"/>
        </w:rPr>
        <w:t xml:space="preserve">文 件 </w:t>
      </w:r>
    </w:p>
    <w:p>
      <w:pPr>
        <w:snapToGrid w:val="0"/>
        <w:spacing w:before="120" w:beforeLines="50" w:after="50"/>
        <w:jc w:val="center"/>
        <w:rPr>
          <w:rFonts w:ascii="宋体" w:hAnsi="宋体"/>
          <w:bCs/>
          <w:color w:val="000000"/>
          <w:sz w:val="52"/>
          <w:szCs w:val="52"/>
        </w:rPr>
      </w:pPr>
    </w:p>
    <w:p>
      <w:pPr>
        <w:snapToGrid w:val="0"/>
        <w:spacing w:before="120" w:beforeLines="50" w:after="50"/>
        <w:ind w:left="840" w:leftChars="400"/>
        <w:rPr>
          <w:rFonts w:ascii="宋体" w:hAnsi="宋体"/>
          <w:bCs/>
          <w:color w:val="000000"/>
          <w:szCs w:val="21"/>
        </w:rPr>
      </w:pPr>
    </w:p>
    <w:p>
      <w:pPr>
        <w:snapToGrid w:val="0"/>
        <w:spacing w:before="120" w:beforeLines="50" w:after="50" w:line="360" w:lineRule="auto"/>
        <w:rPr>
          <w:rFonts w:ascii="宋体" w:hAnsi="宋体"/>
          <w:bCs/>
          <w:color w:val="000000"/>
          <w:sz w:val="30"/>
          <w:szCs w:val="30"/>
          <w:u w:val="single"/>
        </w:rPr>
      </w:pPr>
      <w:r>
        <w:rPr>
          <w:rFonts w:ascii="宋体" w:hAnsi="宋体"/>
          <w:bCs/>
          <w:color w:val="000000"/>
          <w:sz w:val="30"/>
          <w:szCs w:val="30"/>
        </w:rPr>
        <w:t>项目名称：</w:t>
      </w:r>
      <w:r>
        <w:rPr>
          <w:rFonts w:ascii="宋体" w:hAnsi="宋体"/>
          <w:bCs/>
          <w:color w:val="00000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30"/>
          <w:szCs w:val="30"/>
          <w:u w:val="single"/>
          <w:lang w:val="en-US" w:eastAsia="zh-CN"/>
        </w:rPr>
        <w:t>柳州市第一职业技术学校零星工程预结算服务</w:t>
      </w:r>
    </w:p>
    <w:p>
      <w:pPr>
        <w:pStyle w:val="2"/>
        <w:numPr>
          <w:ilvl w:val="0"/>
          <w:numId w:val="0"/>
        </w:numPr>
        <w:ind w:left="360" w:firstLine="450" w:firstLineChars="150"/>
        <w:rPr>
          <w:rFonts w:hint="eastAsia" w:ascii="宋体" w:hAnsi="宋体"/>
          <w:bCs/>
          <w:color w:val="000000"/>
          <w:sz w:val="30"/>
          <w:szCs w:val="30"/>
        </w:rPr>
      </w:pPr>
    </w:p>
    <w:p>
      <w:pPr>
        <w:pStyle w:val="2"/>
        <w:numPr>
          <w:ilvl w:val="0"/>
          <w:numId w:val="0"/>
        </w:numPr>
        <w:ind w:left="360" w:firstLine="450" w:firstLineChars="150"/>
        <w:rPr>
          <w:rFonts w:hint="eastAsia" w:ascii="宋体" w:hAnsi="宋体"/>
          <w:bCs/>
          <w:color w:val="000000"/>
          <w:sz w:val="30"/>
          <w:szCs w:val="30"/>
        </w:rPr>
      </w:pPr>
    </w:p>
    <w:p>
      <w:pPr>
        <w:pStyle w:val="2"/>
        <w:numPr>
          <w:ilvl w:val="0"/>
          <w:numId w:val="0"/>
        </w:numPr>
        <w:ind w:left="360"/>
        <w:rPr>
          <w:color w:val="000000"/>
        </w:rPr>
      </w:pPr>
    </w:p>
    <w:p>
      <w:pPr>
        <w:pStyle w:val="5"/>
        <w:snapToGrid w:val="0"/>
        <w:spacing w:before="50" w:after="50" w:line="360" w:lineRule="auto"/>
        <w:ind w:left="840" w:leftChars="400" w:firstLine="0"/>
        <w:rPr>
          <w:rFonts w:hint="eastAsia" w:ascii="宋体" w:hAnsi="宋体"/>
          <w:bCs/>
          <w:color w:val="000000"/>
          <w:sz w:val="30"/>
          <w:szCs w:val="30"/>
        </w:rPr>
      </w:pPr>
    </w:p>
    <w:p>
      <w:pPr>
        <w:pStyle w:val="5"/>
        <w:snapToGrid w:val="0"/>
        <w:spacing w:before="50" w:after="50" w:line="360" w:lineRule="auto"/>
        <w:ind w:left="840" w:leftChars="400" w:firstLine="0"/>
        <w:rPr>
          <w:rFonts w:hint="eastAsia" w:ascii="宋体" w:hAnsi="宋体"/>
          <w:bCs/>
          <w:color w:val="000000"/>
          <w:sz w:val="30"/>
          <w:szCs w:val="30"/>
        </w:rPr>
      </w:pPr>
    </w:p>
    <w:p>
      <w:pPr>
        <w:pStyle w:val="5"/>
        <w:snapToGrid w:val="0"/>
        <w:spacing w:before="50" w:after="50" w:line="360" w:lineRule="auto"/>
        <w:ind w:left="840" w:leftChars="400" w:firstLine="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供应商名称：</w:t>
      </w:r>
      <w:r>
        <w:rPr>
          <w:rFonts w:ascii="宋体" w:hAnsi="宋体"/>
          <w:bCs/>
          <w:color w:val="000000"/>
          <w:sz w:val="30"/>
          <w:szCs w:val="30"/>
          <w:u w:val="single"/>
        </w:rPr>
        <w:t xml:space="preserve">         全称           </w:t>
      </w:r>
      <w:r>
        <w:rPr>
          <w:rFonts w:ascii="宋体" w:hAnsi="宋体"/>
          <w:bCs/>
          <w:color w:val="000000"/>
          <w:sz w:val="30"/>
          <w:szCs w:val="30"/>
        </w:rPr>
        <w:t>（加盖单位公章）</w:t>
      </w:r>
    </w:p>
    <w:p>
      <w:pPr>
        <w:pStyle w:val="5"/>
        <w:snapToGrid w:val="0"/>
        <w:spacing w:before="50" w:after="50" w:line="360" w:lineRule="auto"/>
        <w:ind w:left="840" w:leftChars="400" w:firstLine="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供应商地址：</w:t>
      </w:r>
      <w:r>
        <w:rPr>
          <w:rFonts w:ascii="宋体" w:hAnsi="宋体"/>
          <w:bCs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宋体" w:hAnsi="宋体"/>
          <w:bCs/>
          <w:color w:val="000000"/>
          <w:sz w:val="30"/>
          <w:szCs w:val="30"/>
        </w:rPr>
        <w:t xml:space="preserve">   </w:t>
      </w:r>
    </w:p>
    <w:p>
      <w:pPr>
        <w:pStyle w:val="5"/>
        <w:snapToGrid w:val="0"/>
        <w:spacing w:before="50" w:after="50"/>
        <w:ind w:left="840" w:leftChars="400" w:firstLine="0"/>
        <w:rPr>
          <w:rFonts w:ascii="宋体" w:hAnsi="宋体"/>
          <w:bCs/>
          <w:color w:val="000000"/>
          <w:sz w:val="30"/>
          <w:szCs w:val="30"/>
        </w:rPr>
      </w:pPr>
    </w:p>
    <w:p>
      <w:pPr>
        <w:pStyle w:val="5"/>
        <w:snapToGrid w:val="0"/>
        <w:spacing w:before="50" w:after="50"/>
        <w:ind w:left="840" w:leftChars="400" w:firstLine="0"/>
        <w:rPr>
          <w:rFonts w:ascii="宋体" w:hAnsi="宋体"/>
          <w:bCs/>
          <w:color w:val="000000"/>
          <w:sz w:val="30"/>
          <w:szCs w:val="30"/>
        </w:rPr>
      </w:pPr>
    </w:p>
    <w:p>
      <w:pPr>
        <w:pStyle w:val="5"/>
        <w:snapToGrid w:val="0"/>
        <w:spacing w:before="50" w:after="50"/>
        <w:ind w:firstLine="450" w:firstLineChars="150"/>
        <w:rPr>
          <w:rFonts w:ascii="宋体" w:hAnsi="宋体"/>
          <w:bCs/>
          <w:color w:val="000000"/>
          <w:sz w:val="30"/>
          <w:szCs w:val="30"/>
        </w:rPr>
      </w:pPr>
    </w:p>
    <w:p>
      <w:pPr>
        <w:pStyle w:val="5"/>
        <w:snapToGrid w:val="0"/>
        <w:spacing w:before="50" w:after="50"/>
        <w:ind w:firstLine="0"/>
        <w:rPr>
          <w:rFonts w:ascii="宋体" w:hAnsi="宋体"/>
          <w:bCs/>
          <w:color w:val="000000"/>
          <w:sz w:val="30"/>
          <w:szCs w:val="30"/>
        </w:rPr>
      </w:pPr>
    </w:p>
    <w:p>
      <w:pPr>
        <w:pStyle w:val="5"/>
        <w:snapToGrid w:val="0"/>
        <w:spacing w:before="50" w:after="5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cs="楷体"/>
          <w:bCs/>
          <w:color w:val="000000"/>
          <w:sz w:val="30"/>
          <w:szCs w:val="30"/>
        </w:rPr>
        <w:t>在  年  月  日  时  分之前不得启封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spacing w:line="240" w:lineRule="atLeast"/>
        <w:jc w:val="left"/>
        <w:rPr>
          <w:rFonts w:hint="default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参选文件应包括如下：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1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报名表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95"/>
        <w:gridCol w:w="1695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8477" w:type="dxa"/>
            <w:gridSpan w:val="5"/>
          </w:tcPr>
          <w:p>
            <w:pPr>
              <w:jc w:val="center"/>
              <w:rPr>
                <w:rFonts w:hint="eastAsia"/>
                <w:sz w:val="36"/>
                <w:szCs w:val="24"/>
                <w:lang w:val="en-US" w:eastAsia="zh-CN"/>
              </w:rPr>
            </w:pPr>
            <w:r>
              <w:rPr>
                <w:rFonts w:hint="eastAsia"/>
                <w:sz w:val="36"/>
                <w:szCs w:val="24"/>
                <w:lang w:val="en-US" w:eastAsia="zh-CN"/>
              </w:rPr>
              <w:t>柳州市第一职业技术学校</w:t>
            </w:r>
          </w:p>
          <w:p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零星工程预结算</w:t>
            </w:r>
            <w:r>
              <w:rPr>
                <w:sz w:val="36"/>
                <w:szCs w:val="24"/>
              </w:rPr>
              <w:t>服务公开征选报名表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69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69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95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单位营业执照扫描件（加盖单位公章）</w:t>
      </w:r>
    </w:p>
    <w:p>
      <w:pPr>
        <w:pStyle w:val="13"/>
        <w:numPr>
          <w:ilvl w:val="0"/>
          <w:numId w:val="2"/>
        </w:numPr>
        <w:ind w:firstLineChars="0"/>
        <w:rPr>
          <w:sz w:val="28"/>
        </w:rPr>
      </w:pPr>
      <w:r>
        <w:rPr>
          <w:sz w:val="28"/>
        </w:rPr>
        <w:t>负责人授权委托书</w:t>
      </w:r>
    </w:p>
    <w:p>
      <w:pPr>
        <w:snapToGrid w:val="0"/>
        <w:spacing w:before="156" w:beforeLines="50" w:after="50"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致：</w:t>
      </w:r>
      <w:r>
        <w:rPr>
          <w:rFonts w:hint="eastAsia" w:ascii="宋体" w:hAnsi="宋体" w:cs="宋体"/>
          <w:szCs w:val="21"/>
          <w:u w:val="single"/>
        </w:rPr>
        <w:t xml:space="preserve"> 柳州市第一职业技术学校 </w:t>
      </w:r>
    </w:p>
    <w:p>
      <w:pPr>
        <w:snapToGrid w:val="0"/>
        <w:spacing w:before="156" w:beforeLines="50" w:after="50"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</w:t>
      </w:r>
      <w:r>
        <w:rPr>
          <w:rFonts w:hint="eastAsia"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>（姓名）系</w:t>
      </w:r>
      <w:r>
        <w:rPr>
          <w:rFonts w:hint="eastAsia" w:ascii="宋体" w:hAnsi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szCs w:val="21"/>
        </w:rPr>
        <w:t xml:space="preserve">（参选人名称）的负责人，现授权委托本单位在职职工 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Cs w:val="21"/>
        </w:rPr>
        <w:t>（姓名）以我方的名义参加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柳州市第一职业技术学</w:t>
      </w:r>
      <w:r>
        <w:rPr>
          <w:rFonts w:hint="eastAsia" w:ascii="宋体" w:hAnsi="宋体" w:cs="宋体"/>
          <w:szCs w:val="21"/>
          <w:u w:val="single"/>
        </w:rPr>
        <w:t xml:space="preserve">零星工程预结算服务公开征选 </w:t>
      </w:r>
      <w:r>
        <w:rPr>
          <w:rFonts w:hint="eastAsia" w:ascii="宋体" w:hAnsi="宋体" w:cs="宋体"/>
          <w:szCs w:val="21"/>
        </w:rPr>
        <w:t>项目的参选活动，并代表我方全权办理针对上述项目的商谈、报价及签约等具体事务和签署相关文件。</w:t>
      </w:r>
    </w:p>
    <w:p>
      <w:pPr>
        <w:snapToGrid w:val="0"/>
        <w:spacing w:before="156" w:beforeLines="50" w:after="50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我方对被授权人的签名事项负全部责任。</w:t>
      </w:r>
    </w:p>
    <w:p>
      <w:pPr>
        <w:snapToGrid w:val="0"/>
        <w:spacing w:before="156" w:beforeLines="50" w:after="50"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u w:val="single"/>
        </w:rPr>
        <w:t>在撤销授权的书面通知以前，本授权书一直有效。</w:t>
      </w:r>
      <w:r>
        <w:rPr>
          <w:rFonts w:hint="eastAsia" w:ascii="宋体" w:hAnsi="宋体" w:cs="宋体"/>
          <w:szCs w:val="21"/>
        </w:rPr>
        <w:t>被授权人在授权书有效期内签署的所有文件不因授权的撤销而失效。</w:t>
      </w:r>
    </w:p>
    <w:p>
      <w:pPr>
        <w:snapToGrid w:val="0"/>
        <w:spacing w:before="156" w:beforeLines="50" w:after="50"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被授权人无转委托权，特此委托。</w:t>
      </w:r>
    </w:p>
    <w:p>
      <w:pPr>
        <w:snapToGrid w:val="0"/>
        <w:spacing w:before="156" w:beforeLines="50" w:after="50"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被授权人签名：</w:t>
      </w:r>
      <w:r>
        <w:rPr>
          <w:rFonts w:hint="eastAsia"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 xml:space="preserve">                 负责人签名：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</w:p>
    <w:p>
      <w:pPr>
        <w:snapToGrid w:val="0"/>
        <w:spacing w:before="156" w:beforeLines="50" w:after="50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所在部门职务：</w:t>
      </w:r>
      <w:r>
        <w:rPr>
          <w:rFonts w:hint="eastAsia"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 xml:space="preserve">                         职  务：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</w:p>
    <w:p>
      <w:pPr>
        <w:snapToGrid w:val="0"/>
        <w:spacing w:before="156" w:beforeLines="50" w:after="50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被授权人身份证号码：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</w:t>
      </w:r>
    </w:p>
    <w:p>
      <w:pPr>
        <w:snapToGrid w:val="0"/>
        <w:spacing w:before="156" w:beforeLines="50" w:after="50"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</w:p>
    <w:p>
      <w:pPr>
        <w:snapToGrid w:val="0"/>
        <w:spacing w:before="156" w:beforeLines="50" w:after="50" w:line="360" w:lineRule="auto"/>
        <w:rPr>
          <w:rFonts w:hint="eastAsia" w:ascii="宋体" w:hAnsi="宋体" w:cs="宋体"/>
          <w:szCs w:val="21"/>
        </w:rPr>
      </w:pPr>
    </w:p>
    <w:p>
      <w:pPr>
        <w:snapToGrid w:val="0"/>
        <w:spacing w:before="156" w:beforeLines="50" w:after="50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      参选人公章：</w:t>
      </w:r>
    </w:p>
    <w:p>
      <w:pPr>
        <w:snapToGrid w:val="0"/>
        <w:spacing w:before="156" w:beforeLines="50" w:after="50" w:line="360" w:lineRule="auto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年    月    日</w:t>
      </w:r>
    </w:p>
    <w:p>
      <w:pPr>
        <w:pStyle w:val="13"/>
        <w:numPr>
          <w:ilvl w:val="0"/>
          <w:numId w:val="0"/>
        </w:numPr>
        <w:spacing w:line="500" w:lineRule="exact"/>
        <w:ind w:leftChars="0"/>
        <w:rPr>
          <w:b/>
          <w:bCs/>
          <w:sz w:val="28"/>
          <w:szCs w:val="28"/>
        </w:rPr>
      </w:pPr>
      <w:r>
        <w:rPr>
          <w:rFonts w:hint="eastAsia" w:hAnsi="宋体"/>
          <w:b w:val="0"/>
          <w:bCs/>
          <w:sz w:val="28"/>
          <w:szCs w:val="28"/>
          <w:lang w:val="en-US" w:eastAsia="zh-CN"/>
        </w:rPr>
        <w:t>四、</w:t>
      </w:r>
      <w:r>
        <w:rPr>
          <w:rFonts w:hint="eastAsia" w:hAnsi="宋体"/>
          <w:b w:val="0"/>
          <w:bCs/>
          <w:sz w:val="28"/>
          <w:szCs w:val="28"/>
        </w:rPr>
        <w:t>报价函：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889"/>
        <w:gridCol w:w="993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pStyle w:val="13"/>
              <w:spacing w:line="500" w:lineRule="exact"/>
              <w:ind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项目名称</w:t>
            </w:r>
          </w:p>
        </w:tc>
        <w:tc>
          <w:tcPr>
            <w:tcW w:w="1889" w:type="dxa"/>
            <w:vAlign w:val="center"/>
          </w:tcPr>
          <w:p>
            <w:pPr>
              <w:pStyle w:val="13"/>
              <w:spacing w:line="500" w:lineRule="exact"/>
              <w:ind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每单业务最低收费金额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13"/>
              <w:spacing w:line="500" w:lineRule="exact"/>
              <w:ind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收费系数（以桂价协2019第15号文为标准）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pStyle w:val="13"/>
              <w:spacing w:line="500" w:lineRule="exact"/>
              <w:ind w:firstLine="0" w:firstLineChars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柳州市第一职业技术学校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零星工程预结算服务</w:t>
            </w:r>
          </w:p>
        </w:tc>
        <w:tc>
          <w:tcPr>
            <w:tcW w:w="1889" w:type="dxa"/>
            <w:vAlign w:val="center"/>
          </w:tcPr>
          <w:p>
            <w:pPr>
              <w:pStyle w:val="13"/>
              <w:spacing w:line="500" w:lineRule="exact"/>
              <w:ind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vAlign w:val="center"/>
          </w:tcPr>
          <w:p>
            <w:pPr>
              <w:pStyle w:val="13"/>
              <w:spacing w:line="500" w:lineRule="exact"/>
              <w:ind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pStyle w:val="13"/>
              <w:spacing w:line="500" w:lineRule="exact"/>
              <w:ind w:firstLine="0" w:firstLineChars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联系人</w:t>
            </w:r>
          </w:p>
        </w:tc>
        <w:tc>
          <w:tcPr>
            <w:tcW w:w="1889" w:type="dxa"/>
          </w:tcPr>
          <w:p>
            <w:pPr>
              <w:pStyle w:val="13"/>
              <w:spacing w:line="500" w:lineRule="exact"/>
              <w:ind w:firstLine="0" w:firstLineChars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>
            <w:pPr>
              <w:pStyle w:val="13"/>
              <w:spacing w:line="500" w:lineRule="exact"/>
              <w:ind w:firstLine="0" w:firstLineChars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电话</w:t>
            </w:r>
          </w:p>
        </w:tc>
        <w:tc>
          <w:tcPr>
            <w:tcW w:w="2885" w:type="dxa"/>
          </w:tcPr>
          <w:p>
            <w:pPr>
              <w:pStyle w:val="13"/>
              <w:spacing w:line="500" w:lineRule="exact"/>
              <w:ind w:firstLine="0" w:firstLineChars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pStyle w:val="13"/>
        <w:spacing w:line="500" w:lineRule="exact"/>
        <w:ind w:left="720" w:firstLine="0" w:firstLineChars="0"/>
        <w:rPr>
          <w:b/>
          <w:bCs/>
          <w:sz w:val="28"/>
          <w:szCs w:val="28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注：1、报价一经涂改，应在涂改处加盖单位公章，否则其参选视为无效。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2、此报价包括人工费、材料费、税费等所有费用。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44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报价人：（公章）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400" w:lineRule="exact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法定代表人或授权代表：（签字）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</w:t>
      </w:r>
    </w:p>
    <w:p>
      <w:pPr>
        <w:spacing w:line="400" w:lineRule="exact"/>
        <w:jc w:val="right"/>
        <w:rPr>
          <w:sz w:val="28"/>
        </w:rPr>
      </w:pPr>
      <w:r>
        <w:rPr>
          <w:rFonts w:hint="eastAsia" w:ascii="宋体" w:hAnsi="宋体"/>
          <w:sz w:val="24"/>
        </w:rPr>
        <w:t>日期：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6787"/>
        <w:tab w:val="center" w:pos="6979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55A67"/>
    <w:multiLevelType w:val="singleLevel"/>
    <w:tmpl w:val="48155A67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6D702487"/>
    <w:multiLevelType w:val="multilevel"/>
    <w:tmpl w:val="6D7024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ZDczZTA0Yjk4NmQ4M2RhNTMyOGY2MzNlZjEwNDgifQ=="/>
  </w:docVars>
  <w:rsids>
    <w:rsidRoot w:val="00541B6B"/>
    <w:rsid w:val="0003341F"/>
    <w:rsid w:val="000E7049"/>
    <w:rsid w:val="0010063E"/>
    <w:rsid w:val="00264E48"/>
    <w:rsid w:val="00471A82"/>
    <w:rsid w:val="004E2665"/>
    <w:rsid w:val="00541B6B"/>
    <w:rsid w:val="005A7162"/>
    <w:rsid w:val="006238E3"/>
    <w:rsid w:val="008A715D"/>
    <w:rsid w:val="00997358"/>
    <w:rsid w:val="00A949E4"/>
    <w:rsid w:val="00AD5FF7"/>
    <w:rsid w:val="00B9197B"/>
    <w:rsid w:val="00DE2A00"/>
    <w:rsid w:val="00FD6070"/>
    <w:rsid w:val="021F6013"/>
    <w:rsid w:val="22A47C22"/>
    <w:rsid w:val="252F101D"/>
    <w:rsid w:val="30AF601E"/>
    <w:rsid w:val="37997E81"/>
    <w:rsid w:val="459313C2"/>
    <w:rsid w:val="50183D19"/>
    <w:rsid w:val="550567EF"/>
    <w:rsid w:val="566130BC"/>
    <w:rsid w:val="5E6F0AF5"/>
    <w:rsid w:val="60C211B9"/>
    <w:rsid w:val="64886F9A"/>
    <w:rsid w:val="650F23C6"/>
    <w:rsid w:val="6ADC2D5A"/>
    <w:rsid w:val="6C745C98"/>
    <w:rsid w:val="74821284"/>
    <w:rsid w:val="77E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autoRedefine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autoRedefine/>
    <w:semiHidden/>
    <w:unhideWhenUsed/>
    <w:qFormat/>
    <w:uiPriority w:val="99"/>
    <w:pPr>
      <w:numPr>
        <w:ilvl w:val="0"/>
        <w:numId w:val="1"/>
      </w:numPr>
    </w:pPr>
  </w:style>
  <w:style w:type="paragraph" w:styleId="5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6">
    <w:name w:val="index 6"/>
    <w:basedOn w:val="1"/>
    <w:next w:val="1"/>
    <w:autoRedefine/>
    <w:qFormat/>
    <w:uiPriority w:val="0"/>
    <w:pPr>
      <w:ind w:left="2100"/>
    </w:pPr>
  </w:style>
  <w:style w:type="paragraph" w:styleId="7">
    <w:name w:val="Plain Text"/>
    <w:basedOn w:val="1"/>
    <w:next w:val="6"/>
    <w:autoRedefine/>
    <w:qFormat/>
    <w:uiPriority w:val="0"/>
    <w:rPr>
      <w:rFonts w:ascii="宋体" w:hAnsi="Courier New"/>
      <w:kern w:val="0"/>
      <w:sz w:val="20"/>
      <w:szCs w:val="21"/>
    </w:rPr>
  </w:style>
  <w:style w:type="paragraph" w:styleId="8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12"/>
    <w:link w:val="9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8"/>
    <w:autoRedefine/>
    <w:qFormat/>
    <w:uiPriority w:val="99"/>
    <w:rPr>
      <w:sz w:val="18"/>
      <w:szCs w:val="18"/>
    </w:rPr>
  </w:style>
  <w:style w:type="paragraph" w:customStyle="1" w:styleId="16">
    <w:name w:val="正文文本 (2)"/>
    <w:basedOn w:val="1"/>
    <w:autoRedefine/>
    <w:qFormat/>
    <w:uiPriority w:val="0"/>
    <w:pPr>
      <w:shd w:val="clear" w:color="auto" w:fill="FFFFFF"/>
      <w:spacing w:line="483" w:lineRule="exact"/>
      <w:jc w:val="left"/>
    </w:pPr>
    <w:rPr>
      <w:rFonts w:ascii="MingLiU" w:hAnsi="MingLiU" w:eastAsia="MingLiU" w:cs="MingLiU"/>
      <w:b/>
      <w:bCs/>
      <w:kern w:val="0"/>
      <w:sz w:val="26"/>
      <w:szCs w:val="2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4763</Words>
  <Characters>4927</Characters>
  <Lines>6</Lines>
  <Paragraphs>1</Paragraphs>
  <TotalTime>1</TotalTime>
  <ScaleCrop>false</ScaleCrop>
  <LinksUpToDate>false</LinksUpToDate>
  <CharactersWithSpaces>6106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2020-09-28T08:19:00Z</dcterms:created>
  <dc:creator>admin</dc:creator>
  <cp:lastModifiedBy>YY</cp:lastModifiedBy>
  <dcterms:modified xsi:type="dcterms:W3CDTF">2024-01-10T09:01:51Z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4BEDDFE9AF72456CA82A362AD9EB27DA_12</vt:lpwstr>
  </property>
</Properties>
</file>